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3C90B" w14:textId="77777777" w:rsidR="00DC3FD2" w:rsidRPr="00065FC3" w:rsidRDefault="00DC3FD2" w:rsidP="005F1964">
      <w:pPr>
        <w:spacing w:after="0" w:line="240" w:lineRule="auto"/>
        <w:jc w:val="right"/>
        <w:rPr>
          <w:rFonts w:ascii="Times New Roman" w:hAnsi="Times New Roman" w:cs="Times New Roman"/>
          <w:i/>
          <w:iCs/>
          <w:sz w:val="24"/>
          <w:szCs w:val="26"/>
        </w:rPr>
      </w:pPr>
      <w:r w:rsidRPr="00065FC3">
        <w:rPr>
          <w:rFonts w:ascii="Times New Roman" w:hAnsi="Times New Roman" w:cs="Times New Roman"/>
          <w:i/>
          <w:iCs/>
          <w:sz w:val="24"/>
          <w:szCs w:val="26"/>
        </w:rPr>
        <w:t>Projekts</w:t>
      </w:r>
    </w:p>
    <w:p w14:paraId="7424698F" w14:textId="77777777" w:rsidR="00DC3FD2" w:rsidRPr="00065FC3" w:rsidRDefault="00DC3FD2" w:rsidP="005F1964">
      <w:pPr>
        <w:spacing w:after="0" w:line="240" w:lineRule="auto"/>
        <w:jc w:val="right"/>
        <w:rPr>
          <w:rFonts w:ascii="Times New Roman" w:hAnsi="Times New Roman" w:cs="Times New Roman"/>
          <w:sz w:val="24"/>
          <w:szCs w:val="26"/>
        </w:rPr>
      </w:pPr>
    </w:p>
    <w:p w14:paraId="33F2867D" w14:textId="77777777" w:rsidR="00DC3FD2" w:rsidRPr="00065FC3" w:rsidRDefault="00DC3FD2" w:rsidP="005F1964">
      <w:pPr>
        <w:spacing w:after="0" w:line="240" w:lineRule="auto"/>
        <w:jc w:val="center"/>
        <w:rPr>
          <w:rFonts w:ascii="Times New Roman" w:hAnsi="Times New Roman" w:cs="Times New Roman"/>
          <w:sz w:val="24"/>
          <w:szCs w:val="28"/>
        </w:rPr>
      </w:pPr>
      <w:r w:rsidRPr="00065FC3">
        <w:rPr>
          <w:rFonts w:ascii="Times New Roman" w:hAnsi="Times New Roman" w:cs="Times New Roman"/>
          <w:sz w:val="24"/>
          <w:szCs w:val="28"/>
        </w:rPr>
        <w:t>LATVIJAS REPUBLIKAS MINISTRU KABINETA SĒDES</w:t>
      </w:r>
    </w:p>
    <w:p w14:paraId="7A1E46D8" w14:textId="37679C67" w:rsidR="00DC3FD2" w:rsidRPr="00065FC3" w:rsidRDefault="003D3D87" w:rsidP="007261AB">
      <w:pPr>
        <w:pBdr>
          <w:bottom w:val="single" w:sz="12" w:space="1" w:color="auto"/>
        </w:pBdr>
        <w:tabs>
          <w:tab w:val="center" w:pos="4607"/>
          <w:tab w:val="right" w:pos="9214"/>
        </w:tabs>
        <w:spacing w:after="0" w:line="240" w:lineRule="auto"/>
        <w:rPr>
          <w:rFonts w:ascii="Times New Roman" w:hAnsi="Times New Roman" w:cs="Times New Roman"/>
          <w:sz w:val="24"/>
          <w:szCs w:val="28"/>
        </w:rPr>
      </w:pPr>
      <w:r>
        <w:rPr>
          <w:rFonts w:ascii="Times New Roman" w:hAnsi="Times New Roman" w:cs="Times New Roman"/>
          <w:sz w:val="24"/>
          <w:szCs w:val="28"/>
        </w:rPr>
        <w:tab/>
      </w:r>
      <w:r w:rsidR="00DC3FD2" w:rsidRPr="00065FC3">
        <w:rPr>
          <w:rFonts w:ascii="Times New Roman" w:hAnsi="Times New Roman" w:cs="Times New Roman"/>
          <w:sz w:val="24"/>
          <w:szCs w:val="28"/>
        </w:rPr>
        <w:t>PROTOKOLLĒMUMS</w:t>
      </w:r>
      <w:r>
        <w:rPr>
          <w:rFonts w:ascii="Times New Roman" w:hAnsi="Times New Roman" w:cs="Times New Roman"/>
          <w:sz w:val="24"/>
          <w:szCs w:val="28"/>
        </w:rPr>
        <w:tab/>
      </w:r>
    </w:p>
    <w:p w14:paraId="7690B9B6" w14:textId="77777777" w:rsidR="00DC3FD2" w:rsidRPr="00065FC3" w:rsidRDefault="00DC3FD2" w:rsidP="005F1964">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95"/>
        <w:gridCol w:w="3096"/>
        <w:gridCol w:w="3096"/>
      </w:tblGrid>
      <w:tr w:rsidR="00065FC3" w:rsidRPr="00065FC3" w14:paraId="224ECD10" w14:textId="77777777">
        <w:tc>
          <w:tcPr>
            <w:tcW w:w="3095" w:type="dxa"/>
          </w:tcPr>
          <w:p w14:paraId="29317507" w14:textId="77777777" w:rsidR="00DC3FD2" w:rsidRPr="00065FC3" w:rsidRDefault="00DC3FD2" w:rsidP="005F1964">
            <w:pPr>
              <w:spacing w:after="0" w:line="240" w:lineRule="auto"/>
              <w:rPr>
                <w:rFonts w:ascii="Times New Roman" w:hAnsi="Times New Roman" w:cs="Times New Roman"/>
                <w:sz w:val="28"/>
                <w:szCs w:val="28"/>
              </w:rPr>
            </w:pPr>
            <w:r w:rsidRPr="00065FC3">
              <w:rPr>
                <w:rFonts w:ascii="Times New Roman" w:hAnsi="Times New Roman" w:cs="Times New Roman"/>
                <w:sz w:val="28"/>
                <w:szCs w:val="28"/>
              </w:rPr>
              <w:t>Rīgā</w:t>
            </w:r>
          </w:p>
        </w:tc>
        <w:tc>
          <w:tcPr>
            <w:tcW w:w="3096" w:type="dxa"/>
          </w:tcPr>
          <w:p w14:paraId="69635566" w14:textId="77777777" w:rsidR="00DC3FD2" w:rsidRPr="00065FC3" w:rsidRDefault="00DC3FD2" w:rsidP="005F1964">
            <w:pPr>
              <w:spacing w:after="0" w:line="240" w:lineRule="auto"/>
              <w:jc w:val="center"/>
              <w:rPr>
                <w:rFonts w:ascii="Times New Roman" w:hAnsi="Times New Roman" w:cs="Times New Roman"/>
                <w:sz w:val="28"/>
                <w:szCs w:val="28"/>
              </w:rPr>
            </w:pPr>
            <w:r w:rsidRPr="00065FC3">
              <w:rPr>
                <w:rFonts w:ascii="Times New Roman" w:hAnsi="Times New Roman" w:cs="Times New Roman"/>
                <w:sz w:val="28"/>
                <w:szCs w:val="28"/>
              </w:rPr>
              <w:t>Nr.</w:t>
            </w:r>
          </w:p>
        </w:tc>
        <w:tc>
          <w:tcPr>
            <w:tcW w:w="3096" w:type="dxa"/>
          </w:tcPr>
          <w:p w14:paraId="22D00B50" w14:textId="35BC8763" w:rsidR="00DC3FD2" w:rsidRPr="00065FC3" w:rsidRDefault="00DC3FD2" w:rsidP="005F1964">
            <w:pPr>
              <w:spacing w:after="0" w:line="240" w:lineRule="auto"/>
              <w:rPr>
                <w:rFonts w:ascii="Times New Roman" w:hAnsi="Times New Roman" w:cs="Times New Roman"/>
                <w:sz w:val="28"/>
                <w:szCs w:val="28"/>
              </w:rPr>
            </w:pPr>
            <w:r w:rsidRPr="00065FC3">
              <w:rPr>
                <w:rFonts w:ascii="Times New Roman" w:hAnsi="Times New Roman" w:cs="Times New Roman"/>
                <w:sz w:val="28"/>
                <w:szCs w:val="28"/>
              </w:rPr>
              <w:t>201</w:t>
            </w:r>
            <w:r w:rsidR="005F1071">
              <w:rPr>
                <w:rFonts w:ascii="Times New Roman" w:hAnsi="Times New Roman" w:cs="Times New Roman"/>
                <w:sz w:val="28"/>
                <w:szCs w:val="28"/>
              </w:rPr>
              <w:t>6</w:t>
            </w:r>
            <w:r w:rsidRPr="00065FC3">
              <w:rPr>
                <w:rFonts w:ascii="Times New Roman" w:hAnsi="Times New Roman" w:cs="Times New Roman"/>
                <w:sz w:val="28"/>
                <w:szCs w:val="28"/>
              </w:rPr>
              <w:t xml:space="preserve">.gada </w:t>
            </w:r>
          </w:p>
        </w:tc>
      </w:tr>
    </w:tbl>
    <w:p w14:paraId="441D9FDA" w14:textId="77777777" w:rsidR="00DC3FD2" w:rsidRPr="00065FC3" w:rsidRDefault="00DC3FD2" w:rsidP="005F1964">
      <w:pPr>
        <w:spacing w:after="0" w:line="240" w:lineRule="auto"/>
        <w:rPr>
          <w:rFonts w:ascii="Times New Roman" w:hAnsi="Times New Roman" w:cs="Times New Roman"/>
          <w:sz w:val="28"/>
          <w:szCs w:val="28"/>
        </w:rPr>
      </w:pPr>
    </w:p>
    <w:p w14:paraId="3F8A3B26" w14:textId="77777777" w:rsidR="00DC3FD2" w:rsidRPr="00065FC3" w:rsidRDefault="00DC3FD2" w:rsidP="005F1964">
      <w:pPr>
        <w:widowControl w:val="0"/>
        <w:spacing w:after="0" w:line="240" w:lineRule="auto"/>
        <w:jc w:val="center"/>
        <w:outlineLvl w:val="1"/>
        <w:rPr>
          <w:rFonts w:ascii="Times New Roman" w:hAnsi="Times New Roman" w:cs="Times New Roman"/>
          <w:sz w:val="28"/>
          <w:szCs w:val="28"/>
        </w:rPr>
      </w:pPr>
      <w:r w:rsidRPr="00065FC3">
        <w:rPr>
          <w:rFonts w:ascii="Times New Roman" w:hAnsi="Times New Roman" w:cs="Times New Roman"/>
          <w:sz w:val="28"/>
          <w:szCs w:val="28"/>
        </w:rPr>
        <w:t>§.</w:t>
      </w:r>
    </w:p>
    <w:p w14:paraId="350BE930" w14:textId="2F74F9DB" w:rsidR="00BC2605" w:rsidRPr="007261AB" w:rsidRDefault="00BC2605" w:rsidP="005F1964">
      <w:pPr>
        <w:pStyle w:val="NoSpacing"/>
        <w:jc w:val="center"/>
        <w:rPr>
          <w:rFonts w:ascii="Times New Roman" w:hAnsi="Times New Roman"/>
          <w:b/>
          <w:sz w:val="28"/>
          <w:szCs w:val="28"/>
        </w:rPr>
      </w:pPr>
      <w:r w:rsidRPr="007261AB">
        <w:rPr>
          <w:rFonts w:ascii="Times New Roman" w:hAnsi="Times New Roman"/>
          <w:b/>
          <w:sz w:val="28"/>
          <w:szCs w:val="28"/>
        </w:rPr>
        <w:t>Mini</w:t>
      </w:r>
      <w:r w:rsidR="003772F9" w:rsidRPr="007261AB">
        <w:rPr>
          <w:rFonts w:ascii="Times New Roman" w:hAnsi="Times New Roman"/>
          <w:b/>
          <w:sz w:val="28"/>
          <w:szCs w:val="28"/>
        </w:rPr>
        <w:t xml:space="preserve">stru kabineta noteikumu </w:t>
      </w:r>
      <w:r w:rsidR="00B77E35" w:rsidRPr="007261AB">
        <w:rPr>
          <w:rFonts w:ascii="Times New Roman" w:hAnsi="Times New Roman"/>
          <w:b/>
          <w:sz w:val="28"/>
          <w:szCs w:val="28"/>
        </w:rPr>
        <w:t>projekts</w:t>
      </w:r>
    </w:p>
    <w:p w14:paraId="24FD9BC0" w14:textId="6B3906A3" w:rsidR="00BC2605" w:rsidRPr="007261AB" w:rsidRDefault="00BC2605" w:rsidP="005F1964">
      <w:pPr>
        <w:spacing w:after="0" w:line="240" w:lineRule="auto"/>
        <w:jc w:val="center"/>
        <w:rPr>
          <w:rFonts w:ascii="Times New Roman" w:hAnsi="Times New Roman" w:cs="Times New Roman"/>
          <w:b/>
          <w:bCs/>
          <w:sz w:val="28"/>
          <w:szCs w:val="28"/>
        </w:rPr>
      </w:pPr>
      <w:r w:rsidRPr="007261AB">
        <w:rPr>
          <w:rFonts w:ascii="Times New Roman" w:hAnsi="Times New Roman"/>
          <w:sz w:val="28"/>
          <w:szCs w:val="28"/>
        </w:rPr>
        <w:t>“</w:t>
      </w:r>
      <w:bookmarkStart w:id="0" w:name="OLE_LINK1"/>
      <w:bookmarkStart w:id="1" w:name="OLE_LINK2"/>
      <w:r w:rsidR="003772F9" w:rsidRPr="00B77E35">
        <w:rPr>
          <w:rStyle w:val="Strong"/>
          <w:rFonts w:ascii="Times New Roman" w:hAnsi="Times New Roman" w:cs="Times New Roman"/>
          <w:sz w:val="28"/>
          <w:szCs w:val="28"/>
        </w:rPr>
        <w:t>Grozījumi Ministru kabineta</w:t>
      </w:r>
      <w:r w:rsidR="003772F9" w:rsidRPr="00B77E35">
        <w:rPr>
          <w:rStyle w:val="Strong"/>
          <w:rFonts w:ascii="Times New Roman" w:hAnsi="Times New Roman" w:cs="Times New Roman"/>
          <w:b w:val="0"/>
          <w:sz w:val="28"/>
          <w:szCs w:val="28"/>
        </w:rPr>
        <w:t xml:space="preserve"> </w:t>
      </w:r>
      <w:r w:rsidR="003772F9" w:rsidRPr="007261AB">
        <w:rPr>
          <w:rFonts w:ascii="Times New Roman" w:hAnsi="Times New Roman" w:cs="Times New Roman"/>
          <w:b/>
          <w:bCs/>
          <w:sz w:val="28"/>
          <w:szCs w:val="28"/>
        </w:rPr>
        <w:t>2011.gada 5.jūlija</w:t>
      </w:r>
      <w:r w:rsidR="003772F9" w:rsidRPr="00B77E35">
        <w:rPr>
          <w:rStyle w:val="Strong"/>
          <w:rFonts w:ascii="Times New Roman" w:hAnsi="Times New Roman" w:cs="Times New Roman"/>
          <w:b w:val="0"/>
          <w:sz w:val="28"/>
          <w:szCs w:val="28"/>
        </w:rPr>
        <w:t xml:space="preserve"> </w:t>
      </w:r>
      <w:r w:rsidR="003772F9" w:rsidRPr="00B77E35">
        <w:rPr>
          <w:rStyle w:val="Strong"/>
          <w:rFonts w:ascii="Times New Roman" w:hAnsi="Times New Roman" w:cs="Times New Roman"/>
          <w:sz w:val="28"/>
          <w:szCs w:val="28"/>
        </w:rPr>
        <w:t>noteikumos Nr.523</w:t>
      </w:r>
      <w:r w:rsidR="003772F9" w:rsidRPr="00B77E35">
        <w:rPr>
          <w:rStyle w:val="Strong"/>
          <w:rFonts w:ascii="Times New Roman" w:hAnsi="Times New Roman" w:cs="Times New Roman"/>
          <w:b w:val="0"/>
          <w:sz w:val="28"/>
          <w:szCs w:val="28"/>
        </w:rPr>
        <w:t xml:space="preserve"> „</w:t>
      </w:r>
      <w:r w:rsidR="003772F9" w:rsidRPr="007261AB">
        <w:rPr>
          <w:rFonts w:ascii="Times New Roman" w:hAnsi="Times New Roman" w:cs="Times New Roman"/>
          <w:b/>
          <w:bCs/>
          <w:sz w:val="28"/>
          <w:szCs w:val="28"/>
        </w:rPr>
        <w:t>Kārtība, kādā aprēķina un sadala valsts budžeta mērķdotāciju pedagogu darba samaksai pašvaldību izglītības iestādēs, kurās īsteno profesionālās pamatizglītības, arodizglītības un profesionālās vidējās izglītības programmas</w:t>
      </w:r>
      <w:r w:rsidR="003772F9" w:rsidRPr="007261AB">
        <w:rPr>
          <w:rStyle w:val="Strong"/>
          <w:rFonts w:ascii="Times New Roman" w:hAnsi="Times New Roman" w:cs="Times New Roman"/>
          <w:sz w:val="28"/>
          <w:szCs w:val="28"/>
        </w:rPr>
        <w:t>”</w:t>
      </w:r>
      <w:bookmarkEnd w:id="0"/>
      <w:bookmarkEnd w:id="1"/>
      <w:r w:rsidRPr="005F1964">
        <w:rPr>
          <w:rFonts w:ascii="Times New Roman" w:hAnsi="Times New Roman"/>
          <w:sz w:val="28"/>
          <w:szCs w:val="28"/>
        </w:rPr>
        <w:t>”</w:t>
      </w:r>
    </w:p>
    <w:p w14:paraId="57B04D6E" w14:textId="0D8E1B2A" w:rsidR="00DC3FD2" w:rsidRPr="00065FC3" w:rsidRDefault="00DC3FD2" w:rsidP="005F1964">
      <w:pPr>
        <w:spacing w:after="0" w:line="240" w:lineRule="auto"/>
        <w:jc w:val="center"/>
        <w:rPr>
          <w:rFonts w:ascii="Times New Roman" w:hAnsi="Times New Roman" w:cs="Times New Roman"/>
          <w:sz w:val="28"/>
          <w:szCs w:val="28"/>
        </w:rPr>
      </w:pPr>
      <w:r w:rsidRPr="00065FC3">
        <w:rPr>
          <w:rFonts w:ascii="Times New Roman" w:hAnsi="Times New Roman" w:cs="Times New Roman"/>
          <w:b/>
          <w:bCs/>
          <w:sz w:val="28"/>
          <w:szCs w:val="28"/>
        </w:rPr>
        <w:t>__________________________________________________</w:t>
      </w:r>
    </w:p>
    <w:p w14:paraId="2197468F" w14:textId="77777777" w:rsidR="00DC3FD2" w:rsidRPr="00065FC3" w:rsidRDefault="00DC3FD2" w:rsidP="009274F6">
      <w:pPr>
        <w:spacing w:after="0" w:line="240" w:lineRule="auto"/>
        <w:jc w:val="center"/>
        <w:rPr>
          <w:rFonts w:ascii="Times New Roman" w:hAnsi="Times New Roman" w:cs="Times New Roman"/>
          <w:sz w:val="28"/>
          <w:szCs w:val="28"/>
        </w:rPr>
      </w:pPr>
      <w:r w:rsidRPr="00065FC3">
        <w:rPr>
          <w:rFonts w:ascii="Times New Roman" w:hAnsi="Times New Roman" w:cs="Times New Roman"/>
          <w:sz w:val="28"/>
          <w:szCs w:val="28"/>
        </w:rPr>
        <w:t>(…)</w:t>
      </w:r>
    </w:p>
    <w:p w14:paraId="437AAE5F" w14:textId="77777777" w:rsidR="00DB5710" w:rsidRPr="00065FC3" w:rsidRDefault="00DB5710" w:rsidP="007261AB">
      <w:pPr>
        <w:spacing w:after="0" w:line="240" w:lineRule="auto"/>
        <w:jc w:val="center"/>
        <w:rPr>
          <w:rFonts w:ascii="Times New Roman" w:hAnsi="Times New Roman" w:cs="Times New Roman"/>
          <w:sz w:val="28"/>
          <w:szCs w:val="28"/>
        </w:rPr>
      </w:pPr>
    </w:p>
    <w:p w14:paraId="257F7AF6" w14:textId="54636AD2" w:rsidR="006B144B" w:rsidRPr="006B144B" w:rsidRDefault="006B144B" w:rsidP="007261AB">
      <w:pPr>
        <w:pStyle w:val="Heading2"/>
        <w:tabs>
          <w:tab w:val="left" w:pos="0"/>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1. </w:t>
      </w:r>
      <w:r w:rsidR="00B77E35">
        <w:rPr>
          <w:rFonts w:ascii="Times New Roman" w:hAnsi="Times New Roman" w:cs="Times New Roman"/>
          <w:color w:val="auto"/>
          <w:sz w:val="28"/>
          <w:szCs w:val="28"/>
        </w:rPr>
        <w:t>Pieņemt</w:t>
      </w:r>
      <w:r w:rsidR="00B77E35" w:rsidRPr="006B144B">
        <w:rPr>
          <w:rFonts w:ascii="Times New Roman" w:hAnsi="Times New Roman" w:cs="Times New Roman"/>
          <w:color w:val="auto"/>
          <w:sz w:val="28"/>
          <w:szCs w:val="28"/>
        </w:rPr>
        <w:t xml:space="preserve"> </w:t>
      </w:r>
      <w:r w:rsidR="008A6939" w:rsidRPr="006B144B">
        <w:rPr>
          <w:rFonts w:ascii="Times New Roman" w:hAnsi="Times New Roman" w:cs="Times New Roman"/>
          <w:color w:val="auto"/>
          <w:sz w:val="28"/>
          <w:szCs w:val="28"/>
        </w:rPr>
        <w:t xml:space="preserve">iesniegto </w:t>
      </w:r>
      <w:r w:rsidR="00BC2605" w:rsidRPr="006B144B">
        <w:rPr>
          <w:rFonts w:ascii="Times New Roman" w:hAnsi="Times New Roman" w:cs="Times New Roman"/>
          <w:color w:val="auto"/>
          <w:sz w:val="28"/>
          <w:szCs w:val="28"/>
        </w:rPr>
        <w:t>noteikumu</w:t>
      </w:r>
      <w:r w:rsidR="008A6939" w:rsidRPr="006B144B">
        <w:rPr>
          <w:rFonts w:ascii="Times New Roman" w:hAnsi="Times New Roman" w:cs="Times New Roman"/>
          <w:color w:val="auto"/>
          <w:sz w:val="28"/>
          <w:szCs w:val="28"/>
        </w:rPr>
        <w:t xml:space="preserve"> projektu.</w:t>
      </w:r>
    </w:p>
    <w:p w14:paraId="7F799764" w14:textId="4E932609" w:rsidR="006B144B" w:rsidRDefault="008A6939" w:rsidP="007261AB">
      <w:pPr>
        <w:pStyle w:val="Heading2"/>
        <w:tabs>
          <w:tab w:val="left" w:pos="0"/>
        </w:tabs>
        <w:spacing w:before="0" w:line="240" w:lineRule="auto"/>
        <w:ind w:firstLine="709"/>
        <w:jc w:val="both"/>
        <w:rPr>
          <w:rFonts w:ascii="Times New Roman" w:hAnsi="Times New Roman" w:cs="Times New Roman"/>
          <w:color w:val="auto"/>
          <w:sz w:val="28"/>
          <w:szCs w:val="28"/>
        </w:rPr>
      </w:pPr>
      <w:r w:rsidRPr="006B144B">
        <w:rPr>
          <w:rFonts w:ascii="Times New Roman" w:hAnsi="Times New Roman" w:cs="Times New Roman"/>
          <w:color w:val="auto"/>
          <w:sz w:val="28"/>
          <w:szCs w:val="28"/>
        </w:rPr>
        <w:t xml:space="preserve">Valsts kancelejai sagatavot </w:t>
      </w:r>
      <w:r w:rsidR="00BC2605" w:rsidRPr="006B144B">
        <w:rPr>
          <w:rFonts w:ascii="Times New Roman" w:hAnsi="Times New Roman" w:cs="Times New Roman"/>
          <w:color w:val="auto"/>
          <w:sz w:val="28"/>
          <w:szCs w:val="28"/>
        </w:rPr>
        <w:t>noteikumu</w:t>
      </w:r>
      <w:r w:rsidRPr="006B144B">
        <w:rPr>
          <w:rFonts w:ascii="Times New Roman" w:hAnsi="Times New Roman" w:cs="Times New Roman"/>
          <w:color w:val="auto"/>
          <w:sz w:val="28"/>
          <w:szCs w:val="28"/>
        </w:rPr>
        <w:t xml:space="preserve"> projektu parakstīšanai.</w:t>
      </w:r>
    </w:p>
    <w:p w14:paraId="5BABA917" w14:textId="77777777" w:rsidR="00B77E35" w:rsidRPr="007261AB" w:rsidRDefault="00B77E35" w:rsidP="007261AB">
      <w:pPr>
        <w:spacing w:after="0" w:line="240" w:lineRule="auto"/>
      </w:pPr>
    </w:p>
    <w:p w14:paraId="2D0EBF5F" w14:textId="7FF1C487" w:rsidR="00D436C1" w:rsidRDefault="005F1964" w:rsidP="007261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772F9" w:rsidRPr="003772F9">
        <w:rPr>
          <w:rFonts w:ascii="Times New Roman" w:hAnsi="Times New Roman" w:cs="Times New Roman"/>
          <w:sz w:val="28"/>
          <w:szCs w:val="28"/>
        </w:rPr>
        <w:t xml:space="preserve">Izglītības un zinātnes ministrijai sagatavot </w:t>
      </w:r>
      <w:r>
        <w:rPr>
          <w:rFonts w:ascii="Times New Roman" w:hAnsi="Times New Roman" w:cs="Times New Roman"/>
          <w:sz w:val="28"/>
          <w:szCs w:val="28"/>
        </w:rPr>
        <w:t xml:space="preserve">un izglītības un zinātnes ministram </w:t>
      </w:r>
      <w:r w:rsidR="00064F99">
        <w:rPr>
          <w:rFonts w:ascii="Times New Roman" w:hAnsi="Times New Roman" w:cs="Times New Roman"/>
          <w:sz w:val="28"/>
          <w:szCs w:val="28"/>
        </w:rPr>
        <w:t xml:space="preserve">noteiktā kārtībā </w:t>
      </w:r>
      <w:r w:rsidR="008B49EE">
        <w:rPr>
          <w:rFonts w:ascii="Times New Roman" w:hAnsi="Times New Roman" w:cs="Times New Roman"/>
          <w:sz w:val="28"/>
          <w:szCs w:val="28"/>
        </w:rPr>
        <w:t xml:space="preserve">iesniegt </w:t>
      </w:r>
      <w:r w:rsidR="00064F99">
        <w:rPr>
          <w:rFonts w:ascii="Times New Roman" w:hAnsi="Times New Roman" w:cs="Times New Roman"/>
          <w:sz w:val="28"/>
          <w:szCs w:val="28"/>
        </w:rPr>
        <w:t xml:space="preserve">izskatīšanai </w:t>
      </w:r>
      <w:r w:rsidR="003772F9" w:rsidRPr="003772F9">
        <w:rPr>
          <w:rFonts w:ascii="Times New Roman" w:hAnsi="Times New Roman" w:cs="Times New Roman"/>
          <w:sz w:val="28"/>
          <w:szCs w:val="28"/>
        </w:rPr>
        <w:t>Ministru kabinet</w:t>
      </w:r>
      <w:r w:rsidR="00064F99">
        <w:rPr>
          <w:rFonts w:ascii="Times New Roman" w:hAnsi="Times New Roman" w:cs="Times New Roman"/>
          <w:sz w:val="28"/>
          <w:szCs w:val="28"/>
        </w:rPr>
        <w:t xml:space="preserve">ā grozījumus </w:t>
      </w:r>
      <w:r w:rsidR="00D436C1">
        <w:rPr>
          <w:rFonts w:ascii="Times New Roman" w:hAnsi="Times New Roman" w:cs="Times New Roman"/>
          <w:sz w:val="28"/>
          <w:szCs w:val="28"/>
        </w:rPr>
        <w:t xml:space="preserve">Ministru  kabineta rīkojumos par </w:t>
      </w:r>
      <w:r w:rsidR="00D436C1" w:rsidRPr="00D436C1">
        <w:rPr>
          <w:rFonts w:ascii="Times New Roman" w:hAnsi="Times New Roman" w:cs="Times New Roman"/>
          <w:sz w:val="28"/>
          <w:szCs w:val="28"/>
        </w:rPr>
        <w:t>pašvaldību profesionālo izglītības iestāžu akreditēt</w:t>
      </w:r>
      <w:r w:rsidR="00D436C1">
        <w:rPr>
          <w:rFonts w:ascii="Times New Roman" w:hAnsi="Times New Roman" w:cs="Times New Roman"/>
          <w:sz w:val="28"/>
          <w:szCs w:val="28"/>
        </w:rPr>
        <w:t>o</w:t>
      </w:r>
      <w:r w:rsidR="00D436C1" w:rsidRPr="00D436C1">
        <w:rPr>
          <w:rFonts w:ascii="Times New Roman" w:hAnsi="Times New Roman" w:cs="Times New Roman"/>
          <w:sz w:val="28"/>
          <w:szCs w:val="28"/>
        </w:rPr>
        <w:t xml:space="preserve"> profesionālās izglītības programm</w:t>
      </w:r>
      <w:r w:rsidR="00D436C1">
        <w:rPr>
          <w:rFonts w:ascii="Times New Roman" w:hAnsi="Times New Roman" w:cs="Times New Roman"/>
          <w:sz w:val="28"/>
          <w:szCs w:val="28"/>
        </w:rPr>
        <w:t xml:space="preserve">u īstenošanu izmaksu </w:t>
      </w:r>
      <w:r w:rsidR="00564FC7" w:rsidRPr="00564FC7">
        <w:rPr>
          <w:rFonts w:ascii="Times New Roman" w:hAnsi="Times New Roman" w:cs="Times New Roman"/>
          <w:sz w:val="28"/>
          <w:szCs w:val="28"/>
        </w:rPr>
        <w:t xml:space="preserve">(izņemot pedagogu darba samaksu un valsts sociālās apdrošināšanas obligātās iemaksas) segšanu </w:t>
      </w:r>
      <w:r w:rsidR="00D436C1">
        <w:rPr>
          <w:rFonts w:ascii="Times New Roman" w:hAnsi="Times New Roman" w:cs="Times New Roman"/>
          <w:sz w:val="28"/>
          <w:szCs w:val="28"/>
        </w:rPr>
        <w:t xml:space="preserve">no valsts budžeta līdzekļiem, paredzot, ka valsts finansējums minētajam mērķim tiek nodrošināts </w:t>
      </w:r>
      <w:r w:rsidR="003772F9" w:rsidRPr="003772F9">
        <w:rPr>
          <w:rFonts w:ascii="Times New Roman" w:hAnsi="Times New Roman" w:cs="Times New Roman"/>
          <w:sz w:val="28"/>
          <w:szCs w:val="28"/>
        </w:rPr>
        <w:t xml:space="preserve">līdz </w:t>
      </w:r>
      <w:r w:rsidR="008D4C29" w:rsidRPr="003772F9">
        <w:rPr>
          <w:rFonts w:ascii="Times New Roman" w:hAnsi="Times New Roman" w:cs="Times New Roman"/>
          <w:sz w:val="28"/>
          <w:szCs w:val="28"/>
        </w:rPr>
        <w:t>201</w:t>
      </w:r>
      <w:r w:rsidR="008D4C29">
        <w:rPr>
          <w:rFonts w:ascii="Times New Roman" w:hAnsi="Times New Roman" w:cs="Times New Roman"/>
          <w:sz w:val="28"/>
          <w:szCs w:val="28"/>
        </w:rPr>
        <w:t>7</w:t>
      </w:r>
      <w:r w:rsidR="008D4C29" w:rsidRPr="003772F9">
        <w:rPr>
          <w:rFonts w:ascii="Times New Roman" w:hAnsi="Times New Roman" w:cs="Times New Roman"/>
          <w:sz w:val="28"/>
          <w:szCs w:val="28"/>
        </w:rPr>
        <w:t>.gada 31.</w:t>
      </w:r>
      <w:r w:rsidR="008D4C29">
        <w:rPr>
          <w:rFonts w:ascii="Times New Roman" w:hAnsi="Times New Roman" w:cs="Times New Roman"/>
          <w:sz w:val="28"/>
          <w:szCs w:val="28"/>
        </w:rPr>
        <w:t>augustam</w:t>
      </w:r>
      <w:r w:rsidR="00D436C1">
        <w:rPr>
          <w:rFonts w:ascii="Times New Roman" w:hAnsi="Times New Roman" w:cs="Times New Roman"/>
          <w:sz w:val="28"/>
          <w:szCs w:val="28"/>
        </w:rPr>
        <w:t xml:space="preserve">. </w:t>
      </w:r>
    </w:p>
    <w:p w14:paraId="3CC3CF44" w14:textId="77777777" w:rsidR="00D436C1" w:rsidRDefault="00D436C1" w:rsidP="007261AB">
      <w:pPr>
        <w:spacing w:after="0" w:line="240" w:lineRule="auto"/>
        <w:ind w:firstLine="709"/>
        <w:jc w:val="both"/>
        <w:rPr>
          <w:rFonts w:ascii="Times New Roman" w:hAnsi="Times New Roman" w:cs="Times New Roman"/>
          <w:sz w:val="28"/>
          <w:szCs w:val="28"/>
        </w:rPr>
      </w:pPr>
    </w:p>
    <w:p w14:paraId="201E233A" w14:textId="77777777" w:rsidR="00D436C1" w:rsidRDefault="00D436C1" w:rsidP="007261AB">
      <w:pPr>
        <w:spacing w:after="0" w:line="240" w:lineRule="auto"/>
        <w:ind w:firstLine="709"/>
        <w:jc w:val="both"/>
        <w:rPr>
          <w:rFonts w:ascii="Times New Roman" w:hAnsi="Times New Roman" w:cs="Times New Roman"/>
          <w:sz w:val="28"/>
          <w:szCs w:val="28"/>
        </w:rPr>
      </w:pPr>
    </w:p>
    <w:p w14:paraId="557EBECA" w14:textId="0BC302AC" w:rsidR="00DC3FD2" w:rsidRPr="00065FC3" w:rsidRDefault="00DC3FD2" w:rsidP="0047014B">
      <w:pPr>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Ministru prezident</w:t>
      </w:r>
      <w:r w:rsidR="005F1071">
        <w:rPr>
          <w:rFonts w:ascii="Times New Roman" w:hAnsi="Times New Roman" w:cs="Times New Roman"/>
          <w:sz w:val="28"/>
          <w:szCs w:val="28"/>
        </w:rPr>
        <w:t>s</w:t>
      </w:r>
      <w:r w:rsidR="008E2471" w:rsidRPr="00065FC3">
        <w:rPr>
          <w:rFonts w:ascii="Times New Roman" w:hAnsi="Times New Roman" w:cs="Times New Roman"/>
          <w:sz w:val="28"/>
          <w:szCs w:val="28"/>
        </w:rPr>
        <w:tab/>
      </w:r>
      <w:r w:rsidR="00564FC7">
        <w:rPr>
          <w:rFonts w:ascii="Times New Roman" w:hAnsi="Times New Roman" w:cs="Times New Roman"/>
          <w:sz w:val="28"/>
          <w:szCs w:val="28"/>
        </w:rPr>
        <w:tab/>
      </w:r>
      <w:r w:rsidR="00564FC7">
        <w:rPr>
          <w:rFonts w:ascii="Times New Roman" w:hAnsi="Times New Roman" w:cs="Times New Roman"/>
          <w:sz w:val="28"/>
          <w:szCs w:val="28"/>
        </w:rPr>
        <w:tab/>
      </w:r>
      <w:r w:rsidR="00564FC7">
        <w:rPr>
          <w:rFonts w:ascii="Times New Roman" w:hAnsi="Times New Roman" w:cs="Times New Roman"/>
          <w:sz w:val="28"/>
          <w:szCs w:val="28"/>
        </w:rPr>
        <w:tab/>
      </w:r>
      <w:r w:rsidR="00564FC7">
        <w:rPr>
          <w:rFonts w:ascii="Times New Roman" w:hAnsi="Times New Roman" w:cs="Times New Roman"/>
          <w:sz w:val="28"/>
          <w:szCs w:val="28"/>
        </w:rPr>
        <w:tab/>
      </w:r>
      <w:r w:rsidR="005F1071">
        <w:rPr>
          <w:rFonts w:ascii="Times New Roman" w:hAnsi="Times New Roman" w:cs="Times New Roman"/>
          <w:sz w:val="28"/>
          <w:szCs w:val="28"/>
        </w:rPr>
        <w:t>Māris Kučinskis</w:t>
      </w:r>
    </w:p>
    <w:p w14:paraId="585048C7" w14:textId="77777777" w:rsidR="0037445D" w:rsidRPr="00065FC3" w:rsidRDefault="0037445D" w:rsidP="007261AB">
      <w:pPr>
        <w:tabs>
          <w:tab w:val="left" w:pos="6804"/>
        </w:tabs>
        <w:spacing w:after="0" w:line="240" w:lineRule="auto"/>
        <w:jc w:val="both"/>
        <w:rPr>
          <w:rFonts w:ascii="Times New Roman" w:hAnsi="Times New Roman" w:cs="Times New Roman"/>
          <w:sz w:val="28"/>
          <w:szCs w:val="28"/>
        </w:rPr>
      </w:pPr>
    </w:p>
    <w:p w14:paraId="1B04EAC3" w14:textId="6DA49567" w:rsidR="003367CF" w:rsidRPr="00065FC3" w:rsidRDefault="003367CF" w:rsidP="0047014B">
      <w:pPr>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 xml:space="preserve">Valsts kancelejas </w:t>
      </w:r>
      <w:r w:rsidR="0047014B" w:rsidRPr="00065FC3">
        <w:rPr>
          <w:rFonts w:ascii="Times New Roman" w:hAnsi="Times New Roman" w:cs="Times New Roman"/>
          <w:sz w:val="28"/>
          <w:szCs w:val="28"/>
        </w:rPr>
        <w:t>direktor</w:t>
      </w:r>
      <w:r w:rsidR="0047014B">
        <w:rPr>
          <w:rFonts w:ascii="Times New Roman" w:hAnsi="Times New Roman" w:cs="Times New Roman"/>
          <w:sz w:val="28"/>
          <w:szCs w:val="28"/>
        </w:rPr>
        <w:t>s</w:t>
      </w:r>
      <w:r w:rsidR="0047014B" w:rsidRPr="00065FC3">
        <w:rPr>
          <w:rFonts w:ascii="Times New Roman" w:hAnsi="Times New Roman" w:cs="Times New Roman"/>
          <w:sz w:val="28"/>
          <w:szCs w:val="28"/>
        </w:rPr>
        <w:t xml:space="preserve"> </w:t>
      </w:r>
      <w:r w:rsidR="00AA6480">
        <w:rPr>
          <w:rFonts w:ascii="Times New Roman" w:hAnsi="Times New Roman" w:cs="Times New Roman"/>
          <w:sz w:val="28"/>
          <w:szCs w:val="28"/>
        </w:rPr>
        <w:tab/>
      </w:r>
      <w:r w:rsidR="00564FC7">
        <w:rPr>
          <w:rFonts w:ascii="Times New Roman" w:hAnsi="Times New Roman" w:cs="Times New Roman"/>
          <w:sz w:val="28"/>
          <w:szCs w:val="28"/>
        </w:rPr>
        <w:tab/>
      </w:r>
      <w:r w:rsidR="00564FC7">
        <w:rPr>
          <w:rFonts w:ascii="Times New Roman" w:hAnsi="Times New Roman" w:cs="Times New Roman"/>
          <w:sz w:val="28"/>
          <w:szCs w:val="28"/>
        </w:rPr>
        <w:tab/>
      </w:r>
      <w:r w:rsidR="00564FC7">
        <w:rPr>
          <w:rFonts w:ascii="Times New Roman" w:hAnsi="Times New Roman" w:cs="Times New Roman"/>
          <w:sz w:val="28"/>
          <w:szCs w:val="28"/>
        </w:rPr>
        <w:tab/>
      </w:r>
      <w:r w:rsidR="00AA6480">
        <w:rPr>
          <w:rFonts w:ascii="Times New Roman" w:hAnsi="Times New Roman" w:cs="Times New Roman"/>
          <w:sz w:val="28"/>
          <w:szCs w:val="28"/>
        </w:rPr>
        <w:t>Mārtiņš Krieviņš</w:t>
      </w:r>
      <w:r w:rsidRPr="00065FC3">
        <w:rPr>
          <w:rFonts w:ascii="Times New Roman" w:hAnsi="Times New Roman" w:cs="Times New Roman"/>
          <w:sz w:val="28"/>
          <w:szCs w:val="28"/>
        </w:rPr>
        <w:tab/>
      </w:r>
    </w:p>
    <w:p w14:paraId="265C3E4E" w14:textId="77777777" w:rsidR="001C6D70" w:rsidRPr="00065FC3" w:rsidRDefault="001C6D70" w:rsidP="007261AB">
      <w:pPr>
        <w:tabs>
          <w:tab w:val="left" w:pos="6804"/>
        </w:tabs>
        <w:spacing w:after="0" w:line="240" w:lineRule="auto"/>
        <w:jc w:val="both"/>
        <w:rPr>
          <w:rFonts w:ascii="Times New Roman" w:hAnsi="Times New Roman" w:cs="Times New Roman"/>
          <w:sz w:val="28"/>
          <w:szCs w:val="28"/>
        </w:rPr>
      </w:pPr>
    </w:p>
    <w:p w14:paraId="3BCEEE15" w14:textId="77777777" w:rsidR="00DC3FD2" w:rsidRPr="00065FC3" w:rsidRDefault="00DC3FD2" w:rsidP="007261AB">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Iesniedzējs:</w:t>
      </w:r>
    </w:p>
    <w:p w14:paraId="0C907ADE" w14:textId="0A182A37" w:rsidR="00DC3FD2" w:rsidRPr="00065FC3" w:rsidRDefault="00DC3FD2" w:rsidP="0047014B">
      <w:pPr>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Izglītības un zinātnes ministr</w:t>
      </w:r>
      <w:r w:rsidR="005F1071">
        <w:rPr>
          <w:rFonts w:ascii="Times New Roman" w:hAnsi="Times New Roman" w:cs="Times New Roman"/>
          <w:sz w:val="28"/>
          <w:szCs w:val="28"/>
        </w:rPr>
        <w:t>s</w:t>
      </w:r>
      <w:r w:rsidRPr="00065FC3">
        <w:rPr>
          <w:rFonts w:ascii="Times New Roman" w:hAnsi="Times New Roman" w:cs="Times New Roman"/>
          <w:sz w:val="28"/>
          <w:szCs w:val="28"/>
        </w:rPr>
        <w:tab/>
      </w:r>
      <w:r w:rsidR="00564FC7">
        <w:rPr>
          <w:rFonts w:ascii="Times New Roman" w:hAnsi="Times New Roman" w:cs="Times New Roman"/>
          <w:sz w:val="28"/>
          <w:szCs w:val="28"/>
        </w:rPr>
        <w:tab/>
      </w:r>
      <w:r w:rsidR="00564FC7">
        <w:rPr>
          <w:rFonts w:ascii="Times New Roman" w:hAnsi="Times New Roman" w:cs="Times New Roman"/>
          <w:sz w:val="28"/>
          <w:szCs w:val="28"/>
        </w:rPr>
        <w:tab/>
      </w:r>
      <w:r w:rsidR="00564FC7">
        <w:rPr>
          <w:rFonts w:ascii="Times New Roman" w:hAnsi="Times New Roman" w:cs="Times New Roman"/>
          <w:sz w:val="28"/>
          <w:szCs w:val="28"/>
        </w:rPr>
        <w:tab/>
      </w:r>
      <w:r w:rsidR="005F1071">
        <w:rPr>
          <w:rFonts w:ascii="Times New Roman" w:hAnsi="Times New Roman" w:cs="Times New Roman"/>
          <w:sz w:val="28"/>
          <w:szCs w:val="28"/>
        </w:rPr>
        <w:t>Kārlis Šadurskis</w:t>
      </w:r>
    </w:p>
    <w:p w14:paraId="1DC644F5" w14:textId="77777777" w:rsidR="00DC3FD2" w:rsidRPr="00065FC3" w:rsidRDefault="00DC3FD2" w:rsidP="007261AB">
      <w:pPr>
        <w:tabs>
          <w:tab w:val="left" w:pos="6804"/>
        </w:tabs>
        <w:spacing w:after="0" w:line="240" w:lineRule="auto"/>
        <w:jc w:val="both"/>
        <w:rPr>
          <w:rFonts w:ascii="Times New Roman" w:hAnsi="Times New Roman" w:cs="Times New Roman"/>
          <w:sz w:val="28"/>
          <w:szCs w:val="28"/>
        </w:rPr>
      </w:pPr>
    </w:p>
    <w:p w14:paraId="5A502838" w14:textId="77777777" w:rsidR="00DC3FD2" w:rsidRPr="00065FC3" w:rsidRDefault="001C6D70" w:rsidP="007261AB">
      <w:pPr>
        <w:tabs>
          <w:tab w:val="left" w:pos="6804"/>
        </w:tabs>
        <w:spacing w:after="0" w:line="240" w:lineRule="auto"/>
        <w:jc w:val="both"/>
        <w:rPr>
          <w:rFonts w:ascii="Times New Roman" w:hAnsi="Times New Roman" w:cs="Times New Roman"/>
          <w:sz w:val="28"/>
          <w:szCs w:val="28"/>
        </w:rPr>
      </w:pPr>
      <w:r w:rsidRPr="00065FC3">
        <w:rPr>
          <w:rFonts w:ascii="Times New Roman" w:hAnsi="Times New Roman" w:cs="Times New Roman"/>
          <w:sz w:val="28"/>
          <w:szCs w:val="28"/>
        </w:rPr>
        <w:t>Vizē:</w:t>
      </w:r>
    </w:p>
    <w:p w14:paraId="223AF9C9" w14:textId="6480C479" w:rsidR="00B73BB3" w:rsidRPr="00103C68" w:rsidRDefault="005F1071" w:rsidP="007261AB">
      <w:pPr>
        <w:spacing w:after="0" w:line="240" w:lineRule="auto"/>
        <w:rPr>
          <w:rFonts w:ascii="Times New Roman" w:hAnsi="Times New Roman" w:cs="Times New Roman"/>
          <w:sz w:val="28"/>
          <w:szCs w:val="28"/>
        </w:rPr>
      </w:pPr>
      <w:bookmarkStart w:id="2" w:name="str06"/>
      <w:bookmarkEnd w:id="2"/>
      <w:r>
        <w:rPr>
          <w:rFonts w:ascii="Times New Roman" w:hAnsi="Times New Roman" w:cs="Times New Roman"/>
          <w:sz w:val="28"/>
          <w:szCs w:val="28"/>
        </w:rPr>
        <w:t>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Līga Lejiņa</w:t>
      </w:r>
    </w:p>
    <w:p w14:paraId="30B7A9E9" w14:textId="77777777" w:rsidR="008B49EE" w:rsidRDefault="008B49EE" w:rsidP="009274F6">
      <w:pPr>
        <w:spacing w:after="0" w:line="240" w:lineRule="auto"/>
        <w:rPr>
          <w:rFonts w:ascii="Times New Roman" w:hAnsi="Times New Roman" w:cs="Times New Roman"/>
          <w:sz w:val="20"/>
          <w:szCs w:val="20"/>
        </w:rPr>
      </w:pPr>
    </w:p>
    <w:p w14:paraId="3AFE4737" w14:textId="77777777" w:rsidR="008B49EE" w:rsidRDefault="008B49EE" w:rsidP="009274F6">
      <w:pPr>
        <w:spacing w:after="0" w:line="240" w:lineRule="auto"/>
        <w:rPr>
          <w:rFonts w:ascii="Times New Roman" w:hAnsi="Times New Roman" w:cs="Times New Roman"/>
          <w:sz w:val="20"/>
          <w:szCs w:val="20"/>
        </w:rPr>
      </w:pPr>
    </w:p>
    <w:p w14:paraId="2384B35E" w14:textId="7C481B85" w:rsidR="009274F6" w:rsidRPr="0047014B" w:rsidRDefault="009274F6" w:rsidP="009274F6">
      <w:pPr>
        <w:spacing w:after="0" w:line="240" w:lineRule="auto"/>
        <w:rPr>
          <w:rFonts w:ascii="Times New Roman" w:hAnsi="Times New Roman" w:cs="Times New Roman"/>
          <w:sz w:val="20"/>
          <w:szCs w:val="20"/>
        </w:rPr>
      </w:pPr>
      <w:r w:rsidRPr="0047014B">
        <w:rPr>
          <w:rFonts w:ascii="Times New Roman" w:hAnsi="Times New Roman" w:cs="Times New Roman"/>
          <w:sz w:val="20"/>
          <w:szCs w:val="20"/>
        </w:rPr>
        <w:t>08.07.2016. 12:</w:t>
      </w:r>
      <w:r w:rsidR="00564FC7" w:rsidRPr="0047014B">
        <w:rPr>
          <w:rFonts w:ascii="Times New Roman" w:hAnsi="Times New Roman" w:cs="Times New Roman"/>
          <w:sz w:val="20"/>
          <w:szCs w:val="20"/>
        </w:rPr>
        <w:t>35</w:t>
      </w:r>
    </w:p>
    <w:p w14:paraId="34E1F318" w14:textId="126361CB" w:rsidR="009274F6" w:rsidRPr="0047014B" w:rsidRDefault="00564FC7" w:rsidP="009274F6">
      <w:pPr>
        <w:spacing w:after="0" w:line="240" w:lineRule="auto"/>
        <w:rPr>
          <w:rFonts w:ascii="Times New Roman" w:hAnsi="Times New Roman" w:cs="Times New Roman"/>
          <w:sz w:val="20"/>
          <w:szCs w:val="20"/>
        </w:rPr>
      </w:pPr>
      <w:r w:rsidRPr="0047014B">
        <w:rPr>
          <w:rFonts w:ascii="Times New Roman" w:hAnsi="Times New Roman" w:cs="Times New Roman"/>
          <w:sz w:val="20"/>
          <w:szCs w:val="20"/>
        </w:rPr>
        <w:t>14</w:t>
      </w:r>
      <w:r w:rsidR="00987515">
        <w:rPr>
          <w:rFonts w:ascii="Times New Roman" w:hAnsi="Times New Roman" w:cs="Times New Roman"/>
          <w:sz w:val="20"/>
          <w:szCs w:val="20"/>
        </w:rPr>
        <w:t>5</w:t>
      </w:r>
      <w:bookmarkStart w:id="3" w:name="_GoBack"/>
      <w:bookmarkEnd w:id="3"/>
    </w:p>
    <w:p w14:paraId="6A8F914D" w14:textId="77777777" w:rsidR="0047014B" w:rsidRDefault="0047014B" w:rsidP="009274F6">
      <w:pPr>
        <w:spacing w:after="0" w:line="240" w:lineRule="auto"/>
        <w:rPr>
          <w:rFonts w:ascii="Times New Roman" w:hAnsi="Times New Roman" w:cs="Times New Roman"/>
          <w:sz w:val="20"/>
          <w:szCs w:val="20"/>
        </w:rPr>
      </w:pPr>
      <w:r w:rsidRPr="0047014B">
        <w:rPr>
          <w:rFonts w:ascii="Times New Roman" w:hAnsi="Times New Roman" w:cs="Times New Roman"/>
          <w:sz w:val="20"/>
          <w:szCs w:val="20"/>
        </w:rPr>
        <w:t>A.Āboliņa</w:t>
      </w:r>
      <w:r>
        <w:rPr>
          <w:rFonts w:ascii="Times New Roman" w:hAnsi="Times New Roman" w:cs="Times New Roman"/>
          <w:sz w:val="20"/>
          <w:szCs w:val="20"/>
        </w:rPr>
        <w:t xml:space="preserve"> </w:t>
      </w:r>
      <w:r w:rsidRPr="0047014B">
        <w:rPr>
          <w:rFonts w:ascii="Times New Roman" w:hAnsi="Times New Roman" w:cs="Times New Roman"/>
          <w:sz w:val="20"/>
          <w:szCs w:val="20"/>
        </w:rPr>
        <w:t>670479</w:t>
      </w:r>
      <w:r>
        <w:rPr>
          <w:rFonts w:ascii="Times New Roman" w:hAnsi="Times New Roman" w:cs="Times New Roman"/>
          <w:sz w:val="20"/>
          <w:szCs w:val="20"/>
        </w:rPr>
        <w:t xml:space="preserve">30; </w:t>
      </w:r>
    </w:p>
    <w:p w14:paraId="7ED0176F" w14:textId="7785B9CC" w:rsidR="007C296D" w:rsidRPr="00065FC3" w:rsidRDefault="0047014B" w:rsidP="0047014B">
      <w:pPr>
        <w:spacing w:after="0" w:line="240" w:lineRule="auto"/>
        <w:rPr>
          <w:rFonts w:ascii="Times New Roman" w:hAnsi="Times New Roman" w:cs="Times New Roman"/>
          <w:sz w:val="24"/>
          <w:szCs w:val="24"/>
        </w:rPr>
      </w:pPr>
      <w:r w:rsidRPr="0047014B">
        <w:rPr>
          <w:rFonts w:ascii="Times New Roman" w:hAnsi="Times New Roman" w:cs="Times New Roman"/>
          <w:sz w:val="20"/>
          <w:szCs w:val="20"/>
        </w:rPr>
        <w:t>anita</w:t>
      </w:r>
      <w:r w:rsidR="009274F6" w:rsidRPr="0047014B">
        <w:rPr>
          <w:rFonts w:ascii="Times New Roman" w:hAnsi="Times New Roman" w:cs="Times New Roman"/>
          <w:sz w:val="20"/>
          <w:szCs w:val="20"/>
        </w:rPr>
        <w:t>.</w:t>
      </w:r>
      <w:r w:rsidRPr="0047014B">
        <w:rPr>
          <w:rFonts w:ascii="Times New Roman" w:hAnsi="Times New Roman" w:cs="Times New Roman"/>
          <w:sz w:val="20"/>
          <w:szCs w:val="20"/>
        </w:rPr>
        <w:t xml:space="preserve">abolina </w:t>
      </w:r>
      <w:r w:rsidR="009274F6" w:rsidRPr="0047014B">
        <w:rPr>
          <w:rFonts w:ascii="Times New Roman" w:hAnsi="Times New Roman" w:cs="Times New Roman"/>
          <w:sz w:val="20"/>
          <w:szCs w:val="20"/>
        </w:rPr>
        <w:t>@izm.gov.l</w:t>
      </w:r>
      <w:r>
        <w:rPr>
          <w:rFonts w:ascii="Times New Roman" w:hAnsi="Times New Roman" w:cs="Times New Roman"/>
          <w:sz w:val="20"/>
          <w:szCs w:val="20"/>
        </w:rPr>
        <w:t>v</w:t>
      </w:r>
    </w:p>
    <w:sectPr w:rsidR="007C296D" w:rsidRPr="00065FC3" w:rsidSect="00AA6480">
      <w:headerReference w:type="default" r:id="rId8"/>
      <w:footerReference w:type="default" r:id="rId9"/>
      <w:footerReference w:type="first" r:id="rId10"/>
      <w:pgSz w:w="11906" w:h="16838"/>
      <w:pgMar w:top="1304" w:right="991" w:bottom="1077" w:left="1701" w:header="709"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C3411" w14:textId="77777777" w:rsidR="00A95797" w:rsidRDefault="00A95797" w:rsidP="00034609">
      <w:pPr>
        <w:spacing w:after="0" w:line="240" w:lineRule="auto"/>
      </w:pPr>
      <w:r>
        <w:separator/>
      </w:r>
    </w:p>
  </w:endnote>
  <w:endnote w:type="continuationSeparator" w:id="0">
    <w:p w14:paraId="0627A732" w14:textId="77777777" w:rsidR="00A95797" w:rsidRDefault="00A95797"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62C84" w14:textId="2218C5A0" w:rsidR="003D3D87" w:rsidRPr="008D4C29" w:rsidRDefault="003D3D87" w:rsidP="003D3D87">
    <w:pPr>
      <w:spacing w:after="0" w:line="240" w:lineRule="auto"/>
      <w:jc w:val="both"/>
      <w:rPr>
        <w:rFonts w:ascii="Times New Roman" w:hAnsi="Times New Roman" w:cs="Times New Roman"/>
        <w:bCs/>
        <w:sz w:val="24"/>
        <w:szCs w:val="24"/>
      </w:rPr>
    </w:pPr>
    <w:r w:rsidRPr="008D4C29">
      <w:rPr>
        <w:rFonts w:ascii="Times New Roman" w:eastAsia="Times New Roman" w:hAnsi="Times New Roman" w:cs="Times New Roman"/>
        <w:sz w:val="24"/>
        <w:szCs w:val="24"/>
      </w:rPr>
      <w:t>IZMProt_0</w:t>
    </w:r>
    <w:r>
      <w:rPr>
        <w:rFonts w:ascii="Times New Roman" w:eastAsia="Times New Roman" w:hAnsi="Times New Roman" w:cs="Times New Roman"/>
        <w:sz w:val="24"/>
        <w:szCs w:val="24"/>
      </w:rPr>
      <w:t>8</w:t>
    </w:r>
    <w:r w:rsidRPr="008D4C29">
      <w:rPr>
        <w:rFonts w:ascii="Times New Roman" w:eastAsia="Times New Roman" w:hAnsi="Times New Roman" w:cs="Times New Roman"/>
        <w:sz w:val="24"/>
        <w:szCs w:val="24"/>
      </w:rPr>
      <w:t>0716</w:t>
    </w:r>
    <w:r w:rsidR="00564FC7">
      <w:rPr>
        <w:rFonts w:ascii="Times New Roman" w:eastAsia="Times New Roman" w:hAnsi="Times New Roman" w:cs="Times New Roman"/>
        <w:sz w:val="24"/>
        <w:szCs w:val="24"/>
      </w:rPr>
      <w:t>_</w:t>
    </w:r>
    <w:r>
      <w:rPr>
        <w:rFonts w:ascii="Times New Roman" w:eastAsia="Times New Roman" w:hAnsi="Times New Roman" w:cs="Times New Roman"/>
        <w:sz w:val="24"/>
        <w:szCs w:val="24"/>
      </w:rPr>
      <w:t>523</w:t>
    </w:r>
    <w:r w:rsidRPr="008D4C29">
      <w:rPr>
        <w:rFonts w:ascii="Times New Roman" w:eastAsia="Times New Roman" w:hAnsi="Times New Roman" w:cs="Times New Roman"/>
        <w:sz w:val="24"/>
        <w:szCs w:val="24"/>
      </w:rPr>
      <w:t>;</w:t>
    </w:r>
    <w:r>
      <w:rPr>
        <w:rStyle w:val="Strong"/>
        <w:rFonts w:ascii="Times New Roman" w:hAnsi="Times New Roman" w:cs="Times New Roman"/>
        <w:b w:val="0"/>
        <w:sz w:val="24"/>
        <w:szCs w:val="24"/>
      </w:rPr>
      <w:t xml:space="preserve"> </w:t>
    </w:r>
    <w:r w:rsidRPr="008D4C29">
      <w:rPr>
        <w:rStyle w:val="Strong"/>
        <w:rFonts w:ascii="Times New Roman" w:hAnsi="Times New Roman" w:cs="Times New Roman"/>
        <w:b w:val="0"/>
        <w:sz w:val="24"/>
        <w:szCs w:val="24"/>
      </w:rPr>
      <w:t>Grozījumi Ministru kabineta</w:t>
    </w:r>
    <w:r w:rsidRPr="008D4C29">
      <w:rPr>
        <w:rStyle w:val="Strong"/>
        <w:rFonts w:ascii="Times New Roman" w:hAnsi="Times New Roman" w:cs="Times New Roman"/>
        <w:sz w:val="24"/>
        <w:szCs w:val="24"/>
      </w:rPr>
      <w:t xml:space="preserve"> </w:t>
    </w:r>
    <w:r w:rsidRPr="008D4C29">
      <w:rPr>
        <w:rFonts w:ascii="Times New Roman" w:hAnsi="Times New Roman" w:cs="Times New Roman"/>
        <w:bCs/>
        <w:sz w:val="24"/>
        <w:szCs w:val="24"/>
      </w:rPr>
      <w:t>2011.gada 5.jūlija</w:t>
    </w:r>
    <w:r w:rsidRPr="008D4C29">
      <w:rPr>
        <w:rStyle w:val="Strong"/>
        <w:rFonts w:ascii="Times New Roman" w:hAnsi="Times New Roman" w:cs="Times New Roman"/>
        <w:sz w:val="24"/>
        <w:szCs w:val="24"/>
      </w:rPr>
      <w:t xml:space="preserve"> </w:t>
    </w:r>
    <w:r w:rsidRPr="008D4C29">
      <w:rPr>
        <w:rStyle w:val="Strong"/>
        <w:rFonts w:ascii="Times New Roman" w:hAnsi="Times New Roman" w:cs="Times New Roman"/>
        <w:b w:val="0"/>
        <w:sz w:val="24"/>
        <w:szCs w:val="24"/>
      </w:rPr>
      <w:t>noteikumos Nr.523 „</w:t>
    </w:r>
    <w:r w:rsidRPr="008D4C29">
      <w:rPr>
        <w:rFonts w:ascii="Times New Roman" w:hAnsi="Times New Roman" w:cs="Times New Roman"/>
        <w:bCs/>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Pr="00DB29B8">
      <w:rPr>
        <w:rStyle w:val="Strong"/>
        <w:rFonts w:ascii="Times New Roman" w:hAnsi="Times New Roman" w:cs="Times New Roman"/>
        <w:b w:val="0"/>
        <w:sz w:val="24"/>
        <w:szCs w:val="24"/>
      </w:rPr>
      <w:t>”</w:t>
    </w:r>
    <w:r w:rsidRPr="008D4C29">
      <w:rPr>
        <w:rStyle w:val="Strong"/>
        <w:rFonts w:ascii="Times New Roman" w:hAnsi="Times New Roman" w:cs="Times New Roman"/>
        <w:sz w:val="24"/>
        <w:szCs w:val="24"/>
      </w:rPr>
      <w:t xml:space="preserve"> </w:t>
    </w:r>
  </w:p>
  <w:p w14:paraId="5AB3CE0C" w14:textId="77777777" w:rsidR="00853157" w:rsidRPr="007C296D" w:rsidRDefault="00853157" w:rsidP="007B3892">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23C0" w14:textId="05FB6017" w:rsidR="003772F9" w:rsidRPr="008D4C29" w:rsidRDefault="00853157" w:rsidP="008D4C29">
    <w:pPr>
      <w:spacing w:after="0" w:line="240" w:lineRule="auto"/>
      <w:jc w:val="both"/>
      <w:rPr>
        <w:rFonts w:ascii="Times New Roman" w:hAnsi="Times New Roman" w:cs="Times New Roman"/>
        <w:bCs/>
        <w:sz w:val="24"/>
        <w:szCs w:val="24"/>
      </w:rPr>
    </w:pPr>
    <w:r w:rsidRPr="008D4C29">
      <w:rPr>
        <w:rFonts w:ascii="Times New Roman" w:eastAsia="Times New Roman" w:hAnsi="Times New Roman" w:cs="Times New Roman"/>
        <w:sz w:val="24"/>
        <w:szCs w:val="24"/>
      </w:rPr>
      <w:t>IZMProt_</w:t>
    </w:r>
    <w:r w:rsidR="005F1071" w:rsidRPr="008D4C29">
      <w:rPr>
        <w:rFonts w:ascii="Times New Roman" w:eastAsia="Times New Roman" w:hAnsi="Times New Roman" w:cs="Times New Roman"/>
        <w:sz w:val="24"/>
        <w:szCs w:val="24"/>
      </w:rPr>
      <w:t>0</w:t>
    </w:r>
    <w:r w:rsidR="008D4C29">
      <w:rPr>
        <w:rFonts w:ascii="Times New Roman" w:eastAsia="Times New Roman" w:hAnsi="Times New Roman" w:cs="Times New Roman"/>
        <w:sz w:val="24"/>
        <w:szCs w:val="24"/>
      </w:rPr>
      <w:t>8</w:t>
    </w:r>
    <w:r w:rsidR="005F1071" w:rsidRPr="008D4C29">
      <w:rPr>
        <w:rFonts w:ascii="Times New Roman" w:eastAsia="Times New Roman" w:hAnsi="Times New Roman" w:cs="Times New Roman"/>
        <w:sz w:val="24"/>
        <w:szCs w:val="24"/>
      </w:rPr>
      <w:t>0716</w:t>
    </w:r>
    <w:r w:rsidRPr="008D4C29">
      <w:rPr>
        <w:rFonts w:ascii="Times New Roman" w:eastAsia="Times New Roman" w:hAnsi="Times New Roman" w:cs="Times New Roman"/>
        <w:sz w:val="24"/>
        <w:szCs w:val="24"/>
      </w:rPr>
      <w:t>_</w:t>
    </w:r>
    <w:r w:rsidR="00B73BB3">
      <w:rPr>
        <w:rFonts w:ascii="Times New Roman" w:eastAsia="Times New Roman" w:hAnsi="Times New Roman" w:cs="Times New Roman"/>
        <w:sz w:val="24"/>
        <w:szCs w:val="24"/>
      </w:rPr>
      <w:t>groz</w:t>
    </w:r>
    <w:r w:rsidR="003D3D87">
      <w:rPr>
        <w:rFonts w:ascii="Times New Roman" w:eastAsia="Times New Roman" w:hAnsi="Times New Roman" w:cs="Times New Roman"/>
        <w:sz w:val="24"/>
        <w:szCs w:val="24"/>
      </w:rPr>
      <w:t>523</w:t>
    </w:r>
    <w:r w:rsidRPr="008D4C29">
      <w:rPr>
        <w:rFonts w:ascii="Times New Roman" w:eastAsia="Times New Roman" w:hAnsi="Times New Roman" w:cs="Times New Roman"/>
        <w:sz w:val="24"/>
        <w:szCs w:val="24"/>
      </w:rPr>
      <w:t>;</w:t>
    </w:r>
    <w:r w:rsidR="003D3D87">
      <w:rPr>
        <w:rStyle w:val="Strong"/>
        <w:rFonts w:ascii="Times New Roman" w:hAnsi="Times New Roman" w:cs="Times New Roman"/>
        <w:b w:val="0"/>
        <w:sz w:val="24"/>
        <w:szCs w:val="24"/>
      </w:rPr>
      <w:t xml:space="preserve"> </w:t>
    </w:r>
    <w:r w:rsidR="003772F9" w:rsidRPr="008D4C29">
      <w:rPr>
        <w:rStyle w:val="Strong"/>
        <w:rFonts w:ascii="Times New Roman" w:hAnsi="Times New Roman" w:cs="Times New Roman"/>
        <w:b w:val="0"/>
        <w:sz w:val="24"/>
        <w:szCs w:val="24"/>
      </w:rPr>
      <w:t>Grozījumi Ministru kabineta</w:t>
    </w:r>
    <w:r w:rsidR="003772F9" w:rsidRPr="008D4C29">
      <w:rPr>
        <w:rStyle w:val="Strong"/>
        <w:rFonts w:ascii="Times New Roman" w:hAnsi="Times New Roman" w:cs="Times New Roman"/>
        <w:sz w:val="24"/>
        <w:szCs w:val="24"/>
      </w:rPr>
      <w:t xml:space="preserve"> </w:t>
    </w:r>
    <w:r w:rsidR="003772F9" w:rsidRPr="008D4C29">
      <w:rPr>
        <w:rFonts w:ascii="Times New Roman" w:hAnsi="Times New Roman" w:cs="Times New Roman"/>
        <w:bCs/>
        <w:sz w:val="24"/>
        <w:szCs w:val="24"/>
      </w:rPr>
      <w:t>2011.gada 5.jūlija</w:t>
    </w:r>
    <w:r w:rsidR="003772F9" w:rsidRPr="008D4C29">
      <w:rPr>
        <w:rStyle w:val="Strong"/>
        <w:rFonts w:ascii="Times New Roman" w:hAnsi="Times New Roman" w:cs="Times New Roman"/>
        <w:sz w:val="24"/>
        <w:szCs w:val="24"/>
      </w:rPr>
      <w:t xml:space="preserve"> </w:t>
    </w:r>
    <w:r w:rsidR="003772F9" w:rsidRPr="008D4C29">
      <w:rPr>
        <w:rStyle w:val="Strong"/>
        <w:rFonts w:ascii="Times New Roman" w:hAnsi="Times New Roman" w:cs="Times New Roman"/>
        <w:b w:val="0"/>
        <w:sz w:val="24"/>
        <w:szCs w:val="24"/>
      </w:rPr>
      <w:t>noteikumos Nr.523 „</w:t>
    </w:r>
    <w:r w:rsidR="003772F9" w:rsidRPr="008D4C29">
      <w:rPr>
        <w:rFonts w:ascii="Times New Roman" w:hAnsi="Times New Roman" w:cs="Times New Roman"/>
        <w:bCs/>
        <w:sz w:val="24"/>
        <w:szCs w:val="24"/>
      </w:rPr>
      <w:t>Kārtība, kādā aprēķina un sadala valsts budžeta mērķdotāciju pedagogu darba samaksai pašvaldību izglītības iestādēs, kurās īsteno profesionālās pamatizglītības, arodizglītības un profesionālās vidējās izglītības programmas</w:t>
    </w:r>
    <w:r w:rsidR="003772F9" w:rsidRPr="007261AB">
      <w:rPr>
        <w:rStyle w:val="Strong"/>
        <w:rFonts w:ascii="Times New Roman" w:hAnsi="Times New Roman" w:cs="Times New Roman"/>
        <w:b w:val="0"/>
        <w:sz w:val="24"/>
        <w:szCs w:val="24"/>
      </w:rPr>
      <w:t>”</w:t>
    </w:r>
    <w:r w:rsidR="003772F9" w:rsidRPr="008D4C29">
      <w:rPr>
        <w:rStyle w:val="Strong"/>
        <w:rFonts w:ascii="Times New Roman" w:hAnsi="Times New Roman" w:cs="Times New Roman"/>
        <w:sz w:val="24"/>
        <w:szCs w:val="24"/>
      </w:rPr>
      <w:t xml:space="preserve"> </w:t>
    </w:r>
  </w:p>
  <w:p w14:paraId="1D6055C1" w14:textId="34AF3A37" w:rsidR="00853157" w:rsidRDefault="00853157" w:rsidP="003772F9">
    <w:pPr>
      <w:pStyle w:val="NoSpacing"/>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9EF21" w14:textId="77777777" w:rsidR="00A95797" w:rsidRDefault="00A95797" w:rsidP="00034609">
      <w:pPr>
        <w:spacing w:after="0" w:line="240" w:lineRule="auto"/>
      </w:pPr>
      <w:r>
        <w:separator/>
      </w:r>
    </w:p>
  </w:footnote>
  <w:footnote w:type="continuationSeparator" w:id="0">
    <w:p w14:paraId="3184BC60" w14:textId="77777777" w:rsidR="00A95797" w:rsidRDefault="00A95797" w:rsidP="0003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60883"/>
      <w:docPartObj>
        <w:docPartGallery w:val="Page Numbers (Top of Page)"/>
        <w:docPartUnique/>
      </w:docPartObj>
    </w:sdtPr>
    <w:sdtEndPr>
      <w:rPr>
        <w:noProof/>
      </w:rPr>
    </w:sdtEndPr>
    <w:sdtContent>
      <w:p w14:paraId="412C5B5A" w14:textId="77777777" w:rsidR="00853157" w:rsidRDefault="00853157" w:rsidP="00755C1A">
        <w:pPr>
          <w:pStyle w:val="NoSpacing"/>
          <w:jc w:val="center"/>
        </w:pPr>
        <w:r>
          <w:fldChar w:fldCharType="begin"/>
        </w:r>
        <w:r>
          <w:instrText xml:space="preserve"> PAGE   \* MERGEFORMAT </w:instrText>
        </w:r>
        <w:r>
          <w:fldChar w:fldCharType="separate"/>
        </w:r>
        <w:r w:rsidR="008B49EE">
          <w:rPr>
            <w:noProof/>
          </w:rPr>
          <w:t>2</w:t>
        </w:r>
        <w:r>
          <w:rPr>
            <w:noProof/>
          </w:rPr>
          <w:fldChar w:fldCharType="end"/>
        </w:r>
      </w:p>
    </w:sdtContent>
  </w:sdt>
  <w:p w14:paraId="5DB96229" w14:textId="77777777" w:rsidR="00853157" w:rsidRDefault="00853157" w:rsidP="007B389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5A1"/>
    <w:multiLevelType w:val="hybridMultilevel"/>
    <w:tmpl w:val="017EA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F1D30"/>
    <w:multiLevelType w:val="hybridMultilevel"/>
    <w:tmpl w:val="D4DC8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07342A"/>
    <w:multiLevelType w:val="hybridMultilevel"/>
    <w:tmpl w:val="5B30DBD2"/>
    <w:lvl w:ilvl="0" w:tplc="167CF19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005BA"/>
    <w:rsid w:val="00026259"/>
    <w:rsid w:val="00034609"/>
    <w:rsid w:val="00061479"/>
    <w:rsid w:val="00064F99"/>
    <w:rsid w:val="00065FC3"/>
    <w:rsid w:val="00072E38"/>
    <w:rsid w:val="000816F7"/>
    <w:rsid w:val="0008209C"/>
    <w:rsid w:val="000A03CF"/>
    <w:rsid w:val="000B117E"/>
    <w:rsid w:val="000B5475"/>
    <w:rsid w:val="000B6F79"/>
    <w:rsid w:val="000D1ED7"/>
    <w:rsid w:val="00103696"/>
    <w:rsid w:val="0010608A"/>
    <w:rsid w:val="00151892"/>
    <w:rsid w:val="00154833"/>
    <w:rsid w:val="0015538E"/>
    <w:rsid w:val="00165150"/>
    <w:rsid w:val="001705E0"/>
    <w:rsid w:val="0018515D"/>
    <w:rsid w:val="001A0212"/>
    <w:rsid w:val="001C6D70"/>
    <w:rsid w:val="001D209E"/>
    <w:rsid w:val="001E2C03"/>
    <w:rsid w:val="001F377F"/>
    <w:rsid w:val="001F5EAA"/>
    <w:rsid w:val="00210E11"/>
    <w:rsid w:val="00224F1E"/>
    <w:rsid w:val="002278DE"/>
    <w:rsid w:val="00230D3A"/>
    <w:rsid w:val="00242BC1"/>
    <w:rsid w:val="002537AF"/>
    <w:rsid w:val="00265748"/>
    <w:rsid w:val="00271626"/>
    <w:rsid w:val="00280E54"/>
    <w:rsid w:val="00281C61"/>
    <w:rsid w:val="00283414"/>
    <w:rsid w:val="00285FB2"/>
    <w:rsid w:val="002923D9"/>
    <w:rsid w:val="00294FAA"/>
    <w:rsid w:val="002C2921"/>
    <w:rsid w:val="002E54F8"/>
    <w:rsid w:val="002E5B41"/>
    <w:rsid w:val="002F3280"/>
    <w:rsid w:val="0030337F"/>
    <w:rsid w:val="00311B1C"/>
    <w:rsid w:val="00313FD6"/>
    <w:rsid w:val="003249D7"/>
    <w:rsid w:val="003367CF"/>
    <w:rsid w:val="00342526"/>
    <w:rsid w:val="00355126"/>
    <w:rsid w:val="0037445D"/>
    <w:rsid w:val="003772F9"/>
    <w:rsid w:val="00377EFB"/>
    <w:rsid w:val="003801D8"/>
    <w:rsid w:val="003817FE"/>
    <w:rsid w:val="003843CF"/>
    <w:rsid w:val="00397FE2"/>
    <w:rsid w:val="003A0EBF"/>
    <w:rsid w:val="003A3867"/>
    <w:rsid w:val="003A4238"/>
    <w:rsid w:val="003B50EE"/>
    <w:rsid w:val="003C0A73"/>
    <w:rsid w:val="003C4CAB"/>
    <w:rsid w:val="003D3D87"/>
    <w:rsid w:val="003E4879"/>
    <w:rsid w:val="003F4421"/>
    <w:rsid w:val="003F4522"/>
    <w:rsid w:val="003F46B8"/>
    <w:rsid w:val="003F4776"/>
    <w:rsid w:val="003F5CC6"/>
    <w:rsid w:val="003F5EA7"/>
    <w:rsid w:val="0040705A"/>
    <w:rsid w:val="00407CA2"/>
    <w:rsid w:val="00424D3A"/>
    <w:rsid w:val="004445B5"/>
    <w:rsid w:val="0044580F"/>
    <w:rsid w:val="0044653F"/>
    <w:rsid w:val="00462D0F"/>
    <w:rsid w:val="00466981"/>
    <w:rsid w:val="0047014B"/>
    <w:rsid w:val="00472B01"/>
    <w:rsid w:val="00480B43"/>
    <w:rsid w:val="00493C34"/>
    <w:rsid w:val="0049480A"/>
    <w:rsid w:val="004A06C4"/>
    <w:rsid w:val="004B3516"/>
    <w:rsid w:val="004B4A8A"/>
    <w:rsid w:val="004C60FC"/>
    <w:rsid w:val="004E25B6"/>
    <w:rsid w:val="004E5826"/>
    <w:rsid w:val="004F722D"/>
    <w:rsid w:val="00501526"/>
    <w:rsid w:val="0054006F"/>
    <w:rsid w:val="005454DC"/>
    <w:rsid w:val="00554B60"/>
    <w:rsid w:val="00564FC7"/>
    <w:rsid w:val="00584DF5"/>
    <w:rsid w:val="00587D85"/>
    <w:rsid w:val="00590EA8"/>
    <w:rsid w:val="0059634F"/>
    <w:rsid w:val="005A6897"/>
    <w:rsid w:val="005B2A33"/>
    <w:rsid w:val="005B6220"/>
    <w:rsid w:val="005E579B"/>
    <w:rsid w:val="005F1071"/>
    <w:rsid w:val="005F1964"/>
    <w:rsid w:val="005F218B"/>
    <w:rsid w:val="005F22F0"/>
    <w:rsid w:val="005F33A3"/>
    <w:rsid w:val="00622DA9"/>
    <w:rsid w:val="00624941"/>
    <w:rsid w:val="00624C98"/>
    <w:rsid w:val="00627274"/>
    <w:rsid w:val="00627B01"/>
    <w:rsid w:val="0064462C"/>
    <w:rsid w:val="00651176"/>
    <w:rsid w:val="006523B1"/>
    <w:rsid w:val="00674A6B"/>
    <w:rsid w:val="00684009"/>
    <w:rsid w:val="006A281D"/>
    <w:rsid w:val="006A3225"/>
    <w:rsid w:val="006A7FAF"/>
    <w:rsid w:val="006B144B"/>
    <w:rsid w:val="006B4BF6"/>
    <w:rsid w:val="006C753F"/>
    <w:rsid w:val="006D2D6B"/>
    <w:rsid w:val="006E2F57"/>
    <w:rsid w:val="006E7800"/>
    <w:rsid w:val="007019C7"/>
    <w:rsid w:val="007065AC"/>
    <w:rsid w:val="00720358"/>
    <w:rsid w:val="007242E0"/>
    <w:rsid w:val="00724D58"/>
    <w:rsid w:val="007261AB"/>
    <w:rsid w:val="00730FEB"/>
    <w:rsid w:val="00737743"/>
    <w:rsid w:val="0074084F"/>
    <w:rsid w:val="00750EEC"/>
    <w:rsid w:val="00752E94"/>
    <w:rsid w:val="00755C1A"/>
    <w:rsid w:val="00770C82"/>
    <w:rsid w:val="00777D51"/>
    <w:rsid w:val="00790648"/>
    <w:rsid w:val="007979F9"/>
    <w:rsid w:val="007A3834"/>
    <w:rsid w:val="007B2A9C"/>
    <w:rsid w:val="007B3892"/>
    <w:rsid w:val="007C296D"/>
    <w:rsid w:val="007C4C52"/>
    <w:rsid w:val="007E6097"/>
    <w:rsid w:val="007E75AD"/>
    <w:rsid w:val="008054E5"/>
    <w:rsid w:val="00823A5C"/>
    <w:rsid w:val="00834FAA"/>
    <w:rsid w:val="00835F4E"/>
    <w:rsid w:val="00842988"/>
    <w:rsid w:val="00843C9B"/>
    <w:rsid w:val="00850360"/>
    <w:rsid w:val="00852F80"/>
    <w:rsid w:val="00853157"/>
    <w:rsid w:val="0088088F"/>
    <w:rsid w:val="00885D61"/>
    <w:rsid w:val="00894C92"/>
    <w:rsid w:val="008A6939"/>
    <w:rsid w:val="008B3D1A"/>
    <w:rsid w:val="008B49EE"/>
    <w:rsid w:val="008C1A18"/>
    <w:rsid w:val="008C1BA2"/>
    <w:rsid w:val="008C47FF"/>
    <w:rsid w:val="008C489E"/>
    <w:rsid w:val="008D4C29"/>
    <w:rsid w:val="008E0083"/>
    <w:rsid w:val="008E2471"/>
    <w:rsid w:val="00906811"/>
    <w:rsid w:val="009274F6"/>
    <w:rsid w:val="00953B79"/>
    <w:rsid w:val="0095465C"/>
    <w:rsid w:val="0096023C"/>
    <w:rsid w:val="00987515"/>
    <w:rsid w:val="009A4018"/>
    <w:rsid w:val="009A768A"/>
    <w:rsid w:val="009B243B"/>
    <w:rsid w:val="009C2F94"/>
    <w:rsid w:val="009E2A58"/>
    <w:rsid w:val="00A02DC3"/>
    <w:rsid w:val="00A068FF"/>
    <w:rsid w:val="00A257D6"/>
    <w:rsid w:val="00A54906"/>
    <w:rsid w:val="00A80D60"/>
    <w:rsid w:val="00A92725"/>
    <w:rsid w:val="00A95797"/>
    <w:rsid w:val="00A972B2"/>
    <w:rsid w:val="00AA18AE"/>
    <w:rsid w:val="00AA6480"/>
    <w:rsid w:val="00AB42CF"/>
    <w:rsid w:val="00AC157D"/>
    <w:rsid w:val="00AC7266"/>
    <w:rsid w:val="00AD1BB2"/>
    <w:rsid w:val="00AE0FB2"/>
    <w:rsid w:val="00AF742D"/>
    <w:rsid w:val="00B15512"/>
    <w:rsid w:val="00B27338"/>
    <w:rsid w:val="00B41F77"/>
    <w:rsid w:val="00B44749"/>
    <w:rsid w:val="00B549F6"/>
    <w:rsid w:val="00B60AD5"/>
    <w:rsid w:val="00B702D6"/>
    <w:rsid w:val="00B73BB3"/>
    <w:rsid w:val="00B77E35"/>
    <w:rsid w:val="00B853B1"/>
    <w:rsid w:val="00BB0F93"/>
    <w:rsid w:val="00BB68D4"/>
    <w:rsid w:val="00BC07A6"/>
    <w:rsid w:val="00BC2605"/>
    <w:rsid w:val="00BC5B9E"/>
    <w:rsid w:val="00BC6021"/>
    <w:rsid w:val="00BF2918"/>
    <w:rsid w:val="00BF3A0B"/>
    <w:rsid w:val="00C00FBF"/>
    <w:rsid w:val="00C17E6A"/>
    <w:rsid w:val="00C415FA"/>
    <w:rsid w:val="00C44917"/>
    <w:rsid w:val="00C56F97"/>
    <w:rsid w:val="00C636A7"/>
    <w:rsid w:val="00C643BA"/>
    <w:rsid w:val="00C72283"/>
    <w:rsid w:val="00C8550D"/>
    <w:rsid w:val="00C90E72"/>
    <w:rsid w:val="00C92D55"/>
    <w:rsid w:val="00C953C9"/>
    <w:rsid w:val="00CA0E07"/>
    <w:rsid w:val="00CA576D"/>
    <w:rsid w:val="00CC2E05"/>
    <w:rsid w:val="00CF1997"/>
    <w:rsid w:val="00D035D8"/>
    <w:rsid w:val="00D04AB7"/>
    <w:rsid w:val="00D133C7"/>
    <w:rsid w:val="00D137A6"/>
    <w:rsid w:val="00D177E5"/>
    <w:rsid w:val="00D3276D"/>
    <w:rsid w:val="00D352E1"/>
    <w:rsid w:val="00D436C1"/>
    <w:rsid w:val="00D53934"/>
    <w:rsid w:val="00D55AE3"/>
    <w:rsid w:val="00D712CD"/>
    <w:rsid w:val="00D80194"/>
    <w:rsid w:val="00DA3488"/>
    <w:rsid w:val="00DA7502"/>
    <w:rsid w:val="00DB5710"/>
    <w:rsid w:val="00DC1121"/>
    <w:rsid w:val="00DC3FD2"/>
    <w:rsid w:val="00DC662C"/>
    <w:rsid w:val="00DD4846"/>
    <w:rsid w:val="00DD6E66"/>
    <w:rsid w:val="00DE50FD"/>
    <w:rsid w:val="00DF0DEE"/>
    <w:rsid w:val="00DF77E2"/>
    <w:rsid w:val="00E4632F"/>
    <w:rsid w:val="00E5257A"/>
    <w:rsid w:val="00E60605"/>
    <w:rsid w:val="00E71F79"/>
    <w:rsid w:val="00EA0278"/>
    <w:rsid w:val="00EB2556"/>
    <w:rsid w:val="00EC4AB4"/>
    <w:rsid w:val="00ED38C9"/>
    <w:rsid w:val="00EF1BAC"/>
    <w:rsid w:val="00F01016"/>
    <w:rsid w:val="00F24C13"/>
    <w:rsid w:val="00F353A9"/>
    <w:rsid w:val="00F364F4"/>
    <w:rsid w:val="00F368AE"/>
    <w:rsid w:val="00F37A3B"/>
    <w:rsid w:val="00F422EE"/>
    <w:rsid w:val="00F50FF7"/>
    <w:rsid w:val="00F54F7F"/>
    <w:rsid w:val="00F67F7D"/>
    <w:rsid w:val="00F7464C"/>
    <w:rsid w:val="00FA40D4"/>
    <w:rsid w:val="00FC41C4"/>
    <w:rsid w:val="00FD3B65"/>
    <w:rsid w:val="00FD7CDC"/>
    <w:rsid w:val="00FF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89FE9"/>
  <w15:docId w15:val="{FDFD33FC-00E3-4380-A782-2A731D89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1"/>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88088F"/>
    <w:rPr>
      <w:sz w:val="16"/>
      <w:szCs w:val="16"/>
    </w:rPr>
  </w:style>
  <w:style w:type="paragraph" w:styleId="CommentText">
    <w:name w:val="annotation text"/>
    <w:basedOn w:val="Normal"/>
    <w:link w:val="CommentTextChar"/>
    <w:uiPriority w:val="99"/>
    <w:semiHidden/>
    <w:unhideWhenUsed/>
    <w:rsid w:val="0088088F"/>
    <w:pPr>
      <w:spacing w:line="240" w:lineRule="auto"/>
    </w:pPr>
    <w:rPr>
      <w:sz w:val="20"/>
      <w:szCs w:val="20"/>
    </w:rPr>
  </w:style>
  <w:style w:type="character" w:customStyle="1" w:styleId="CommentTextChar">
    <w:name w:val="Comment Text Char"/>
    <w:basedOn w:val="DefaultParagraphFont"/>
    <w:link w:val="CommentText"/>
    <w:uiPriority w:val="99"/>
    <w:semiHidden/>
    <w:rsid w:val="0088088F"/>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8088F"/>
    <w:rPr>
      <w:b/>
      <w:bCs/>
    </w:rPr>
  </w:style>
  <w:style w:type="character" w:customStyle="1" w:styleId="CommentSubjectChar">
    <w:name w:val="Comment Subject Char"/>
    <w:basedOn w:val="CommentTextChar"/>
    <w:link w:val="CommentSubject"/>
    <w:uiPriority w:val="99"/>
    <w:semiHidden/>
    <w:rsid w:val="0088088F"/>
    <w:rPr>
      <w:rFonts w:cs="Calibri"/>
      <w:b/>
      <w:bCs/>
      <w:sz w:val="20"/>
      <w:szCs w:val="20"/>
      <w:lang w:eastAsia="en-US"/>
    </w:rPr>
  </w:style>
  <w:style w:type="paragraph" w:customStyle="1" w:styleId="tv213">
    <w:name w:val="tv213"/>
    <w:basedOn w:val="Normal"/>
    <w:rsid w:val="008808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99"/>
    <w:qFormat/>
    <w:locked/>
    <w:rsid w:val="003772F9"/>
    <w:rPr>
      <w:b/>
      <w:bCs/>
    </w:rPr>
  </w:style>
  <w:style w:type="character" w:customStyle="1" w:styleId="spelle">
    <w:name w:val="spelle"/>
    <w:basedOn w:val="DefaultParagraphFont"/>
    <w:rsid w:val="0037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5">
      <w:bodyDiv w:val="1"/>
      <w:marLeft w:val="0"/>
      <w:marRight w:val="0"/>
      <w:marTop w:val="0"/>
      <w:marBottom w:val="0"/>
      <w:divBdr>
        <w:top w:val="none" w:sz="0" w:space="0" w:color="auto"/>
        <w:left w:val="none" w:sz="0" w:space="0" w:color="auto"/>
        <w:bottom w:val="none" w:sz="0" w:space="0" w:color="auto"/>
        <w:right w:val="none" w:sz="0" w:space="0" w:color="auto"/>
      </w:divBdr>
    </w:div>
    <w:div w:id="71657392">
      <w:bodyDiv w:val="1"/>
      <w:marLeft w:val="0"/>
      <w:marRight w:val="0"/>
      <w:marTop w:val="0"/>
      <w:marBottom w:val="0"/>
      <w:divBdr>
        <w:top w:val="none" w:sz="0" w:space="0" w:color="auto"/>
        <w:left w:val="none" w:sz="0" w:space="0" w:color="auto"/>
        <w:bottom w:val="none" w:sz="0" w:space="0" w:color="auto"/>
        <w:right w:val="none" w:sz="0" w:space="0" w:color="auto"/>
      </w:divBdr>
    </w:div>
    <w:div w:id="444428631">
      <w:bodyDiv w:val="1"/>
      <w:marLeft w:val="0"/>
      <w:marRight w:val="0"/>
      <w:marTop w:val="0"/>
      <w:marBottom w:val="0"/>
      <w:divBdr>
        <w:top w:val="none" w:sz="0" w:space="0" w:color="auto"/>
        <w:left w:val="none" w:sz="0" w:space="0" w:color="auto"/>
        <w:bottom w:val="none" w:sz="0" w:space="0" w:color="auto"/>
        <w:right w:val="none" w:sz="0" w:space="0" w:color="auto"/>
      </w:divBdr>
    </w:div>
    <w:div w:id="1372457580">
      <w:bodyDiv w:val="1"/>
      <w:marLeft w:val="0"/>
      <w:marRight w:val="0"/>
      <w:marTop w:val="0"/>
      <w:marBottom w:val="0"/>
      <w:divBdr>
        <w:top w:val="none" w:sz="0" w:space="0" w:color="auto"/>
        <w:left w:val="none" w:sz="0" w:space="0" w:color="auto"/>
        <w:bottom w:val="none" w:sz="0" w:space="0" w:color="auto"/>
        <w:right w:val="none" w:sz="0" w:space="0" w:color="auto"/>
      </w:divBdr>
    </w:div>
    <w:div w:id="1380865001">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5995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821E-DA46-4B72-9FC0-42233EE4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Anita Āboliņa</cp:lastModifiedBy>
  <cp:revision>4</cp:revision>
  <cp:lastPrinted>2016-07-08T11:17:00Z</cp:lastPrinted>
  <dcterms:created xsi:type="dcterms:W3CDTF">2016-07-08T11:18:00Z</dcterms:created>
  <dcterms:modified xsi:type="dcterms:W3CDTF">2016-07-08T12:04:00Z</dcterms:modified>
</cp:coreProperties>
</file>